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3E" w:rsidRPr="00B81EE7" w:rsidRDefault="005E4B3E" w:rsidP="00B81EE7">
      <w:pPr>
        <w:spacing w:afterLines="100" w:line="560" w:lineRule="exact"/>
        <w:jc w:val="center"/>
        <w:rPr>
          <w:rFonts w:ascii="方正小标宋简体" w:eastAsia="方正小标宋简体" w:hAnsi="宋体"/>
          <w:sz w:val="28"/>
          <w:szCs w:val="28"/>
        </w:rPr>
      </w:pPr>
      <w:r w:rsidRPr="00B81EE7">
        <w:rPr>
          <w:rFonts w:ascii="方正小标宋简体" w:eastAsia="方正小标宋简体" w:hAnsi="宋体" w:hint="eastAsia"/>
          <w:sz w:val="28"/>
          <w:szCs w:val="28"/>
        </w:rPr>
        <w:t>长江大学文理学院2019年高职扩招（第二批）视觉传播设计与制作专业职业适应性测试考试大纲</w:t>
      </w:r>
    </w:p>
    <w:p w:rsidR="00A40B98" w:rsidRDefault="005E4B3E" w:rsidP="00A40B98">
      <w:pPr>
        <w:pStyle w:val="a3"/>
        <w:widowControl/>
        <w:shd w:val="clear" w:color="auto" w:fill="FFFFFF"/>
        <w:spacing w:before="0" w:beforeAutospacing="0" w:after="0" w:afterAutospacing="0" w:line="420" w:lineRule="atLeast"/>
        <w:rPr>
          <w:rFonts w:ascii="黑体" w:eastAsia="黑体" w:hAnsi="黑体"/>
          <w:color w:val="000000"/>
          <w:kern w:val="2"/>
          <w:sz w:val="32"/>
          <w:szCs w:val="32"/>
        </w:rPr>
      </w:pPr>
      <w:r w:rsidRPr="00A40B98">
        <w:rPr>
          <w:rFonts w:ascii="黑体" w:eastAsia="黑体" w:hAnsi="黑体" w:hint="eastAsia"/>
          <w:color w:val="000000"/>
          <w:sz w:val="32"/>
          <w:szCs w:val="32"/>
        </w:rPr>
        <w:t>一、</w:t>
      </w:r>
      <w:r w:rsidR="00A40B98">
        <w:rPr>
          <w:rFonts w:ascii="黑体" w:eastAsia="黑体" w:hAnsi="黑体" w:hint="eastAsia"/>
          <w:color w:val="000000"/>
          <w:kern w:val="2"/>
          <w:sz w:val="32"/>
          <w:szCs w:val="32"/>
        </w:rPr>
        <w:t>测试性质</w:t>
      </w:r>
    </w:p>
    <w:p w:rsidR="00A40B98" w:rsidRPr="00A40B98" w:rsidRDefault="00A40B98" w:rsidP="00A40B98">
      <w:pPr>
        <w:pStyle w:val="a3"/>
        <w:widowControl/>
        <w:shd w:val="clear" w:color="auto" w:fill="FFFFFF"/>
        <w:spacing w:before="0" w:beforeAutospacing="0" w:after="0" w:afterAutospacing="0" w:line="460" w:lineRule="atLeast"/>
        <w:ind w:firstLineChars="200" w:firstLine="564"/>
        <w:rPr>
          <w:color w:val="191919"/>
          <w:spacing w:val="6"/>
          <w:kern w:val="2"/>
          <w:sz w:val="27"/>
          <w:szCs w:val="27"/>
        </w:rPr>
      </w:pPr>
      <w:r w:rsidRPr="00A40B98">
        <w:rPr>
          <w:rFonts w:hint="eastAsia"/>
          <w:color w:val="191919"/>
          <w:spacing w:val="6"/>
          <w:kern w:val="2"/>
          <w:sz w:val="27"/>
          <w:szCs w:val="27"/>
        </w:rPr>
        <w:t>视觉传播设计与制作专业职业适应性测试是对考生报考我院相应专业所应具备的专业基本素质进行的水平性测试。目的是科学、公平、有效地测试考生是否具备专业学习或职业岗位所要求的最基本的思想素质、心理素质、语言表达、逻辑推理及人际沟通能力，了解考生对专业的认知度。适用于已报名参加长江大学文理学院</w:t>
      </w:r>
      <w:r w:rsidRPr="00A40B98">
        <w:rPr>
          <w:rFonts w:hint="eastAsia"/>
          <w:color w:val="191919"/>
          <w:spacing w:val="6"/>
          <w:kern w:val="2"/>
          <w:sz w:val="27"/>
          <w:szCs w:val="27"/>
        </w:rPr>
        <w:t>2019</w:t>
      </w:r>
      <w:r w:rsidRPr="00A40B98">
        <w:rPr>
          <w:rFonts w:hint="eastAsia"/>
          <w:color w:val="191919"/>
          <w:spacing w:val="6"/>
          <w:kern w:val="2"/>
          <w:sz w:val="27"/>
          <w:szCs w:val="27"/>
        </w:rPr>
        <w:t>年高职扩招（第二批）专项考试并通过相关部门资格审查报考我院的考生。职业适应性测试由我院负责组织实施。</w:t>
      </w:r>
    </w:p>
    <w:p w:rsidR="005E4B3E" w:rsidRPr="00A40B98" w:rsidRDefault="005E4B3E" w:rsidP="00B81EE7">
      <w:pPr>
        <w:spacing w:beforeLines="50" w:afterLines="50" w:line="560" w:lineRule="exact"/>
        <w:rPr>
          <w:rFonts w:ascii="黑体" w:eastAsia="黑体" w:hAnsi="黑体"/>
          <w:color w:val="000000"/>
          <w:sz w:val="32"/>
          <w:szCs w:val="32"/>
        </w:rPr>
      </w:pPr>
      <w:r w:rsidRPr="00A40B98">
        <w:rPr>
          <w:rFonts w:ascii="黑体" w:eastAsia="黑体" w:hAnsi="黑体" w:hint="eastAsia"/>
          <w:color w:val="000000"/>
          <w:sz w:val="32"/>
          <w:szCs w:val="32"/>
        </w:rPr>
        <w:t>二、</w:t>
      </w:r>
      <w:r w:rsidR="00A40B98">
        <w:rPr>
          <w:rFonts w:ascii="黑体" w:eastAsia="黑体" w:hAnsi="黑体" w:hint="eastAsia"/>
          <w:color w:val="000000"/>
          <w:sz w:val="32"/>
          <w:szCs w:val="32"/>
        </w:rPr>
        <w:t>考试内容与要求</w:t>
      </w:r>
    </w:p>
    <w:p w:rsidR="005E4B3E" w:rsidRDefault="005E4B3E">
      <w:pPr>
        <w:rPr>
          <w:color w:val="191919"/>
          <w:spacing w:val="6"/>
          <w:sz w:val="27"/>
          <w:szCs w:val="27"/>
        </w:rPr>
      </w:pPr>
      <w:r>
        <w:rPr>
          <w:color w:val="191919"/>
          <w:spacing w:val="6"/>
          <w:sz w:val="27"/>
          <w:szCs w:val="27"/>
        </w:rPr>
        <w:t>1</w:t>
      </w:r>
      <w:r>
        <w:rPr>
          <w:color w:val="191919"/>
          <w:spacing w:val="6"/>
          <w:sz w:val="27"/>
          <w:szCs w:val="27"/>
        </w:rPr>
        <w:t>、</w:t>
      </w:r>
      <w:r>
        <w:rPr>
          <w:rFonts w:hint="eastAsia"/>
          <w:color w:val="191919"/>
          <w:spacing w:val="6"/>
          <w:sz w:val="27"/>
          <w:szCs w:val="27"/>
        </w:rPr>
        <w:t>基本政治素质：</w:t>
      </w:r>
    </w:p>
    <w:p w:rsidR="005E4B3E" w:rsidRDefault="005E4B3E" w:rsidP="005E4B3E">
      <w:pPr>
        <w:ind w:firstLineChars="200" w:firstLine="564"/>
        <w:rPr>
          <w:color w:val="191919"/>
          <w:spacing w:val="6"/>
          <w:sz w:val="27"/>
          <w:szCs w:val="27"/>
        </w:rPr>
      </w:pPr>
      <w:r>
        <w:rPr>
          <w:color w:val="191919"/>
          <w:spacing w:val="6"/>
          <w:sz w:val="27"/>
          <w:szCs w:val="27"/>
        </w:rPr>
        <w:t>拥护中国共产党的领导，坚持社会主义核心价值观，坚持正确的政治方向，关心时政热点，有明辨是非的能力，能把握基本政治常识。</w:t>
      </w:r>
    </w:p>
    <w:p w:rsidR="005E4B3E" w:rsidRDefault="005E4B3E" w:rsidP="005E4B3E">
      <w:pPr>
        <w:rPr>
          <w:color w:val="191919"/>
          <w:spacing w:val="6"/>
          <w:sz w:val="27"/>
          <w:szCs w:val="27"/>
        </w:rPr>
      </w:pPr>
      <w:r>
        <w:rPr>
          <w:rFonts w:hint="eastAsia"/>
          <w:color w:val="191919"/>
          <w:spacing w:val="6"/>
          <w:sz w:val="27"/>
          <w:szCs w:val="27"/>
        </w:rPr>
        <w:t>2</w:t>
      </w:r>
      <w:r>
        <w:rPr>
          <w:rFonts w:hint="eastAsia"/>
          <w:color w:val="191919"/>
          <w:spacing w:val="6"/>
          <w:sz w:val="27"/>
          <w:szCs w:val="27"/>
        </w:rPr>
        <w:t>、思想道德素质：</w:t>
      </w:r>
    </w:p>
    <w:p w:rsidR="005E4B3E" w:rsidRDefault="005E4B3E" w:rsidP="005E4B3E">
      <w:pPr>
        <w:ind w:firstLineChars="200" w:firstLine="564"/>
        <w:rPr>
          <w:color w:val="191919"/>
          <w:spacing w:val="6"/>
          <w:sz w:val="27"/>
          <w:szCs w:val="27"/>
        </w:rPr>
      </w:pPr>
      <w:r>
        <w:rPr>
          <w:color w:val="191919"/>
          <w:spacing w:val="6"/>
          <w:sz w:val="27"/>
          <w:szCs w:val="27"/>
        </w:rPr>
        <w:t>具有正确的人生观、价值观和世界观，对伦理道德、社会公共道德、职业道德有清晰的认知，具备良好的公民基本道德素质</w:t>
      </w:r>
      <w:r>
        <w:rPr>
          <w:rFonts w:hint="eastAsia"/>
          <w:color w:val="191919"/>
          <w:spacing w:val="6"/>
          <w:sz w:val="27"/>
          <w:szCs w:val="27"/>
        </w:rPr>
        <w:t>和法律法规意识</w:t>
      </w:r>
      <w:r>
        <w:rPr>
          <w:color w:val="191919"/>
          <w:spacing w:val="6"/>
          <w:sz w:val="27"/>
          <w:szCs w:val="27"/>
        </w:rPr>
        <w:t>。</w:t>
      </w:r>
    </w:p>
    <w:p w:rsidR="005E4B3E" w:rsidRDefault="005E4B3E" w:rsidP="005E4B3E">
      <w:pPr>
        <w:rPr>
          <w:color w:val="191919"/>
          <w:spacing w:val="6"/>
          <w:sz w:val="27"/>
          <w:szCs w:val="27"/>
        </w:rPr>
      </w:pPr>
      <w:r>
        <w:rPr>
          <w:rFonts w:hint="eastAsia"/>
          <w:color w:val="191919"/>
          <w:spacing w:val="6"/>
          <w:sz w:val="27"/>
          <w:szCs w:val="27"/>
        </w:rPr>
        <w:t>3</w:t>
      </w:r>
      <w:r>
        <w:rPr>
          <w:rFonts w:hint="eastAsia"/>
          <w:color w:val="191919"/>
          <w:spacing w:val="6"/>
          <w:sz w:val="27"/>
          <w:szCs w:val="27"/>
        </w:rPr>
        <w:t>、</w:t>
      </w:r>
      <w:r w:rsidR="007E5774">
        <w:rPr>
          <w:rFonts w:hint="eastAsia"/>
          <w:color w:val="191919"/>
          <w:spacing w:val="6"/>
          <w:sz w:val="27"/>
          <w:szCs w:val="27"/>
        </w:rPr>
        <w:t>心理素质</w:t>
      </w:r>
      <w:r>
        <w:rPr>
          <w:rFonts w:hint="eastAsia"/>
          <w:color w:val="191919"/>
          <w:spacing w:val="6"/>
          <w:sz w:val="27"/>
          <w:szCs w:val="27"/>
        </w:rPr>
        <w:t>：</w:t>
      </w:r>
    </w:p>
    <w:p w:rsidR="007E5774" w:rsidRDefault="007E5774" w:rsidP="007E5774">
      <w:pPr>
        <w:ind w:firstLineChars="200" w:firstLine="564"/>
        <w:rPr>
          <w:color w:val="191919"/>
          <w:spacing w:val="6"/>
          <w:sz w:val="27"/>
          <w:szCs w:val="27"/>
        </w:rPr>
      </w:pPr>
      <w:r>
        <w:rPr>
          <w:rFonts w:hint="eastAsia"/>
          <w:color w:val="191919"/>
          <w:spacing w:val="6"/>
          <w:sz w:val="27"/>
          <w:szCs w:val="27"/>
        </w:rPr>
        <w:t>重点考察情绪控制、心理健康、心理调节能力，冷静客观分析</w:t>
      </w:r>
      <w:r>
        <w:rPr>
          <w:rFonts w:hint="eastAsia"/>
          <w:color w:val="191919"/>
          <w:spacing w:val="6"/>
          <w:sz w:val="27"/>
          <w:szCs w:val="27"/>
        </w:rPr>
        <w:lastRenderedPageBreak/>
        <w:t>问题、解决问题的能力</w:t>
      </w:r>
      <w:r>
        <w:rPr>
          <w:color w:val="191919"/>
          <w:spacing w:val="6"/>
          <w:sz w:val="27"/>
          <w:szCs w:val="27"/>
        </w:rPr>
        <w:t>。</w:t>
      </w:r>
    </w:p>
    <w:p w:rsidR="007E5774" w:rsidRDefault="007E5774" w:rsidP="007E5774">
      <w:pPr>
        <w:rPr>
          <w:color w:val="191919"/>
          <w:spacing w:val="6"/>
          <w:sz w:val="27"/>
          <w:szCs w:val="27"/>
        </w:rPr>
      </w:pPr>
      <w:r>
        <w:rPr>
          <w:rFonts w:hint="eastAsia"/>
          <w:color w:val="191919"/>
          <w:spacing w:val="6"/>
          <w:sz w:val="27"/>
          <w:szCs w:val="27"/>
        </w:rPr>
        <w:t>4</w:t>
      </w:r>
      <w:r>
        <w:rPr>
          <w:rFonts w:hint="eastAsia"/>
          <w:color w:val="191919"/>
          <w:spacing w:val="6"/>
          <w:sz w:val="27"/>
          <w:szCs w:val="27"/>
        </w:rPr>
        <w:t>、职业适应能力：</w:t>
      </w:r>
    </w:p>
    <w:p w:rsidR="007E5774" w:rsidRPr="007E5774" w:rsidRDefault="007E5774" w:rsidP="007E5774">
      <w:pPr>
        <w:ind w:firstLineChars="200" w:firstLine="564"/>
        <w:rPr>
          <w:color w:val="191919"/>
          <w:spacing w:val="6"/>
          <w:sz w:val="27"/>
          <w:szCs w:val="27"/>
        </w:rPr>
      </w:pPr>
      <w:r>
        <w:rPr>
          <w:color w:val="191919"/>
          <w:spacing w:val="6"/>
          <w:sz w:val="27"/>
          <w:szCs w:val="27"/>
        </w:rPr>
        <w:t>具备一定的自我学习能力、信息收集与处理能力、问题解决能力、逻辑思辨能力、分析判断能力、自我管理和自我提升能力，具有较好的团队协作意识和创新意识。考察考生对报考专业的了解程度、职业兴趣、职业性格、职业价值观、职业能力倾向等。</w:t>
      </w:r>
    </w:p>
    <w:p w:rsidR="007E5774" w:rsidRDefault="007E5774" w:rsidP="007E5774">
      <w:pPr>
        <w:rPr>
          <w:color w:val="191919"/>
          <w:spacing w:val="6"/>
          <w:sz w:val="27"/>
          <w:szCs w:val="27"/>
        </w:rPr>
      </w:pPr>
      <w:r>
        <w:rPr>
          <w:rFonts w:hint="eastAsia"/>
          <w:color w:val="191919"/>
          <w:spacing w:val="6"/>
          <w:sz w:val="27"/>
          <w:szCs w:val="27"/>
        </w:rPr>
        <w:t>5</w:t>
      </w:r>
      <w:r>
        <w:rPr>
          <w:rFonts w:hint="eastAsia"/>
          <w:color w:val="191919"/>
          <w:spacing w:val="6"/>
          <w:sz w:val="27"/>
          <w:szCs w:val="27"/>
        </w:rPr>
        <w:t>、专业综合适应能力：</w:t>
      </w:r>
    </w:p>
    <w:p w:rsidR="007E5774" w:rsidRDefault="00A40B98" w:rsidP="007E5774">
      <w:pPr>
        <w:rPr>
          <w:color w:val="191919"/>
          <w:spacing w:val="6"/>
          <w:sz w:val="27"/>
          <w:szCs w:val="27"/>
        </w:rPr>
      </w:pPr>
      <w:r>
        <w:rPr>
          <w:rFonts w:hint="eastAsia"/>
          <w:color w:val="191919"/>
          <w:spacing w:val="6"/>
          <w:sz w:val="27"/>
          <w:szCs w:val="27"/>
        </w:rPr>
        <w:t xml:space="preserve">  </w:t>
      </w:r>
      <w:r w:rsidRPr="00A40B98">
        <w:rPr>
          <w:rFonts w:hint="eastAsia"/>
          <w:color w:val="191919"/>
          <w:spacing w:val="6"/>
          <w:sz w:val="27"/>
          <w:szCs w:val="27"/>
        </w:rPr>
        <w:t>重点测试视觉传播设计与制作专业背景和专业知识的理解、分析概括和语言表达能力，相关专业技能的运用能力和水平。</w:t>
      </w:r>
    </w:p>
    <w:p w:rsidR="00A40B98" w:rsidRDefault="00A40B98" w:rsidP="00B81EE7">
      <w:pPr>
        <w:spacing w:beforeLines="50" w:afterLines="50" w:line="560" w:lineRule="exact"/>
        <w:rPr>
          <w:rFonts w:ascii="黑体" w:eastAsia="黑体" w:hAnsi="黑体"/>
          <w:color w:val="000000"/>
          <w:sz w:val="32"/>
          <w:szCs w:val="32"/>
        </w:rPr>
      </w:pPr>
      <w:r>
        <w:rPr>
          <w:rFonts w:ascii="黑体" w:eastAsia="黑体" w:hAnsi="黑体" w:hint="eastAsia"/>
          <w:color w:val="000000"/>
          <w:sz w:val="32"/>
          <w:szCs w:val="32"/>
        </w:rPr>
        <w:t>三、考试形式、时间及试题类型</w:t>
      </w:r>
    </w:p>
    <w:p w:rsidR="00A40B98" w:rsidRPr="00A40B98" w:rsidRDefault="00A40B98" w:rsidP="00A40B98">
      <w:pPr>
        <w:pStyle w:val="a3"/>
        <w:widowControl/>
        <w:shd w:val="clear" w:color="auto" w:fill="FFFFFF"/>
        <w:spacing w:before="0" w:beforeAutospacing="0" w:after="0" w:afterAutospacing="0" w:line="460" w:lineRule="atLeast"/>
        <w:ind w:firstLineChars="200" w:firstLine="564"/>
        <w:rPr>
          <w:color w:val="191919"/>
          <w:spacing w:val="6"/>
          <w:kern w:val="2"/>
          <w:sz w:val="27"/>
          <w:szCs w:val="27"/>
        </w:rPr>
      </w:pPr>
      <w:r w:rsidRPr="00A40B98">
        <w:rPr>
          <w:rFonts w:hint="eastAsia"/>
          <w:color w:val="191919"/>
          <w:spacing w:val="6"/>
          <w:kern w:val="2"/>
          <w:sz w:val="27"/>
          <w:szCs w:val="27"/>
        </w:rPr>
        <w:t>1</w:t>
      </w:r>
      <w:r w:rsidRPr="00A40B98">
        <w:rPr>
          <w:rFonts w:hint="eastAsia"/>
          <w:color w:val="191919"/>
          <w:spacing w:val="6"/>
          <w:kern w:val="2"/>
          <w:sz w:val="27"/>
          <w:szCs w:val="27"/>
        </w:rPr>
        <w:t>．考试形式：笔试。</w:t>
      </w:r>
    </w:p>
    <w:p w:rsidR="00A40B98" w:rsidRPr="00A40B98" w:rsidRDefault="00A40B98" w:rsidP="00A40B98">
      <w:pPr>
        <w:pStyle w:val="a3"/>
        <w:widowControl/>
        <w:shd w:val="clear" w:color="auto" w:fill="FFFFFF"/>
        <w:spacing w:before="0" w:beforeAutospacing="0" w:after="0" w:afterAutospacing="0" w:line="460" w:lineRule="atLeast"/>
        <w:ind w:firstLineChars="200" w:firstLine="564"/>
        <w:rPr>
          <w:color w:val="191919"/>
          <w:spacing w:val="6"/>
          <w:kern w:val="2"/>
          <w:sz w:val="27"/>
          <w:szCs w:val="27"/>
        </w:rPr>
      </w:pPr>
      <w:r w:rsidRPr="00A40B98">
        <w:rPr>
          <w:rFonts w:hint="eastAsia"/>
          <w:color w:val="191919"/>
          <w:spacing w:val="6"/>
          <w:kern w:val="2"/>
          <w:sz w:val="27"/>
          <w:szCs w:val="27"/>
        </w:rPr>
        <w:t>2</w:t>
      </w:r>
      <w:r w:rsidRPr="00A40B98">
        <w:rPr>
          <w:rFonts w:hint="eastAsia"/>
          <w:color w:val="191919"/>
          <w:spacing w:val="6"/>
          <w:kern w:val="2"/>
          <w:sz w:val="27"/>
          <w:szCs w:val="27"/>
        </w:rPr>
        <w:t>．考试时间：</w:t>
      </w:r>
      <w:r w:rsidRPr="00A40B98">
        <w:rPr>
          <w:rFonts w:hint="eastAsia"/>
          <w:color w:val="191919"/>
          <w:spacing w:val="6"/>
          <w:kern w:val="2"/>
          <w:sz w:val="27"/>
          <w:szCs w:val="27"/>
        </w:rPr>
        <w:t>120</w:t>
      </w:r>
      <w:r w:rsidRPr="00A40B98">
        <w:rPr>
          <w:rFonts w:hint="eastAsia"/>
          <w:color w:val="191919"/>
          <w:spacing w:val="6"/>
          <w:kern w:val="2"/>
          <w:sz w:val="27"/>
          <w:szCs w:val="27"/>
        </w:rPr>
        <w:t>分钟，满分</w:t>
      </w:r>
      <w:r w:rsidRPr="00A40B98">
        <w:rPr>
          <w:rFonts w:hint="eastAsia"/>
          <w:color w:val="191919"/>
          <w:spacing w:val="6"/>
          <w:kern w:val="2"/>
          <w:sz w:val="27"/>
          <w:szCs w:val="27"/>
        </w:rPr>
        <w:t>100</w:t>
      </w:r>
      <w:r w:rsidRPr="00A40B98">
        <w:rPr>
          <w:rFonts w:hint="eastAsia"/>
          <w:color w:val="191919"/>
          <w:spacing w:val="6"/>
          <w:kern w:val="2"/>
          <w:sz w:val="27"/>
          <w:szCs w:val="27"/>
        </w:rPr>
        <w:t>（</w:t>
      </w:r>
      <w:r w:rsidRPr="00A40B98">
        <w:rPr>
          <w:rFonts w:hint="eastAsia"/>
          <w:color w:val="191919"/>
          <w:spacing w:val="6"/>
          <w:kern w:val="2"/>
          <w:sz w:val="27"/>
          <w:szCs w:val="27"/>
        </w:rPr>
        <w:t>200</w:t>
      </w:r>
      <w:r w:rsidRPr="00A40B98">
        <w:rPr>
          <w:rFonts w:hint="eastAsia"/>
          <w:color w:val="191919"/>
          <w:spacing w:val="6"/>
          <w:kern w:val="2"/>
          <w:sz w:val="27"/>
          <w:szCs w:val="27"/>
        </w:rPr>
        <w:t>）分。</w:t>
      </w:r>
    </w:p>
    <w:p w:rsidR="00A40B98" w:rsidRPr="00A40B98" w:rsidRDefault="00A40B98" w:rsidP="00A40B98">
      <w:pPr>
        <w:pStyle w:val="a3"/>
        <w:widowControl/>
        <w:shd w:val="clear" w:color="auto" w:fill="FFFFFF"/>
        <w:spacing w:before="0" w:beforeAutospacing="0" w:after="0" w:afterAutospacing="0" w:line="460" w:lineRule="atLeast"/>
        <w:ind w:firstLineChars="200" w:firstLine="564"/>
        <w:rPr>
          <w:color w:val="191919"/>
          <w:spacing w:val="6"/>
          <w:kern w:val="2"/>
          <w:sz w:val="27"/>
          <w:szCs w:val="27"/>
        </w:rPr>
      </w:pPr>
      <w:r w:rsidRPr="00A40B98">
        <w:rPr>
          <w:rFonts w:hint="eastAsia"/>
          <w:color w:val="191919"/>
          <w:spacing w:val="6"/>
          <w:kern w:val="2"/>
          <w:sz w:val="27"/>
          <w:szCs w:val="27"/>
        </w:rPr>
        <w:t>3</w:t>
      </w:r>
      <w:r w:rsidRPr="00A40B98">
        <w:rPr>
          <w:rFonts w:hint="eastAsia"/>
          <w:color w:val="191919"/>
          <w:spacing w:val="6"/>
          <w:kern w:val="2"/>
          <w:sz w:val="27"/>
          <w:szCs w:val="27"/>
        </w:rPr>
        <w:t>．试题类型：综合性试题。</w:t>
      </w:r>
    </w:p>
    <w:p w:rsidR="00A40B98" w:rsidRPr="00A40B98" w:rsidRDefault="00A40B98" w:rsidP="00A40B98">
      <w:pPr>
        <w:pStyle w:val="a3"/>
        <w:widowControl/>
        <w:shd w:val="clear" w:color="auto" w:fill="FFFFFF"/>
        <w:spacing w:before="0" w:beforeAutospacing="0" w:after="0" w:afterAutospacing="0" w:line="460" w:lineRule="atLeast"/>
        <w:ind w:firstLineChars="200" w:firstLine="564"/>
        <w:rPr>
          <w:color w:val="191919"/>
          <w:spacing w:val="6"/>
          <w:kern w:val="2"/>
          <w:sz w:val="27"/>
          <w:szCs w:val="27"/>
        </w:rPr>
      </w:pPr>
      <w:r w:rsidRPr="00A40B98">
        <w:rPr>
          <w:rFonts w:hint="eastAsia"/>
          <w:color w:val="191919"/>
          <w:spacing w:val="6"/>
          <w:kern w:val="2"/>
          <w:sz w:val="27"/>
          <w:szCs w:val="27"/>
        </w:rPr>
        <w:t xml:space="preserve">4. </w:t>
      </w:r>
      <w:r w:rsidRPr="00A40B98">
        <w:rPr>
          <w:rFonts w:hint="eastAsia"/>
          <w:color w:val="191919"/>
          <w:spacing w:val="6"/>
          <w:kern w:val="2"/>
          <w:sz w:val="27"/>
          <w:szCs w:val="27"/>
        </w:rPr>
        <w:t>试卷结构</w:t>
      </w:r>
      <w:r w:rsidRPr="00A40B98">
        <w:rPr>
          <w:rFonts w:hint="eastAsia"/>
          <w:color w:val="191919"/>
          <w:spacing w:val="6"/>
          <w:kern w:val="2"/>
          <w:sz w:val="27"/>
          <w:szCs w:val="27"/>
        </w:rPr>
        <w:t xml:space="preserve">: </w:t>
      </w:r>
      <w:r w:rsidRPr="00A40B98">
        <w:rPr>
          <w:rFonts w:hint="eastAsia"/>
          <w:color w:val="191919"/>
          <w:spacing w:val="6"/>
          <w:kern w:val="2"/>
          <w:sz w:val="27"/>
          <w:szCs w:val="27"/>
        </w:rPr>
        <w:t>选择题、判断题、简答题、案例分析题。</w:t>
      </w:r>
    </w:p>
    <w:p w:rsidR="00A40B98" w:rsidRPr="00A40B98" w:rsidRDefault="00A40B98" w:rsidP="007E5774">
      <w:pPr>
        <w:rPr>
          <w:color w:val="191919"/>
          <w:spacing w:val="6"/>
          <w:sz w:val="27"/>
          <w:szCs w:val="27"/>
        </w:rPr>
      </w:pPr>
    </w:p>
    <w:sectPr w:rsidR="00A40B98" w:rsidRPr="00A40B98" w:rsidSect="007A07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6FE" w:rsidRDefault="003166FE" w:rsidP="00B81EE7">
      <w:r>
        <w:separator/>
      </w:r>
    </w:p>
  </w:endnote>
  <w:endnote w:type="continuationSeparator" w:id="0">
    <w:p w:rsidR="003166FE" w:rsidRDefault="003166FE" w:rsidP="00B81E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6FE" w:rsidRDefault="003166FE" w:rsidP="00B81EE7">
      <w:r>
        <w:separator/>
      </w:r>
    </w:p>
  </w:footnote>
  <w:footnote w:type="continuationSeparator" w:id="0">
    <w:p w:rsidR="003166FE" w:rsidRDefault="003166FE" w:rsidP="00B81E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B3E"/>
    <w:rsid w:val="003166FE"/>
    <w:rsid w:val="005E4B3E"/>
    <w:rsid w:val="007A072E"/>
    <w:rsid w:val="007E5774"/>
    <w:rsid w:val="00A20F88"/>
    <w:rsid w:val="00A40B98"/>
    <w:rsid w:val="00A70994"/>
    <w:rsid w:val="00B34312"/>
    <w:rsid w:val="00B81EE7"/>
    <w:rsid w:val="00E85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B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40B98"/>
    <w:pPr>
      <w:spacing w:before="100" w:beforeAutospacing="1" w:after="100" w:afterAutospacing="1"/>
      <w:jc w:val="left"/>
    </w:pPr>
    <w:rPr>
      <w:kern w:val="0"/>
      <w:sz w:val="24"/>
    </w:rPr>
  </w:style>
  <w:style w:type="paragraph" w:styleId="a4">
    <w:name w:val="header"/>
    <w:basedOn w:val="a"/>
    <w:link w:val="Char"/>
    <w:uiPriority w:val="99"/>
    <w:semiHidden/>
    <w:unhideWhenUsed/>
    <w:rsid w:val="00B81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1EE7"/>
    <w:rPr>
      <w:rFonts w:ascii="Times New Roman" w:eastAsia="宋体" w:hAnsi="Times New Roman" w:cs="Times New Roman"/>
      <w:sz w:val="18"/>
      <w:szCs w:val="18"/>
    </w:rPr>
  </w:style>
  <w:style w:type="paragraph" w:styleId="a5">
    <w:name w:val="footer"/>
    <w:basedOn w:val="a"/>
    <w:link w:val="Char0"/>
    <w:uiPriority w:val="99"/>
    <w:semiHidden/>
    <w:unhideWhenUsed/>
    <w:rsid w:val="00B81EE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1EE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3</cp:revision>
  <dcterms:created xsi:type="dcterms:W3CDTF">2019-11-12T00:59:00Z</dcterms:created>
  <dcterms:modified xsi:type="dcterms:W3CDTF">2019-11-12T09:00:00Z</dcterms:modified>
</cp:coreProperties>
</file>